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72" w:rsidRDefault="006F4072" w:rsidP="00F25D06">
      <w:pPr>
        <w:pStyle w:val="Heading1"/>
        <w:spacing w:after="120"/>
      </w:pPr>
      <w:r w:rsidRPr="00F3189C">
        <w:t>Energized Work Permit</w:t>
      </w:r>
      <w:bookmarkStart w:id="0" w:name="_GoBack"/>
      <w:bookmarkEnd w:id="0"/>
    </w:p>
    <w:tbl>
      <w:tblPr>
        <w:tblW w:w="1008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76"/>
        <w:gridCol w:w="3654"/>
        <w:gridCol w:w="450"/>
      </w:tblGrid>
      <w:tr w:rsidR="006F4072" w:rsidTr="00352296">
        <w:trPr>
          <w:trHeight w:val="187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072" w:rsidRDefault="006F4072">
            <w:pPr>
              <w:pStyle w:val="Heading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 I: To be completed by the requestor or supervisor of the job </w:t>
            </w:r>
          </w:p>
        </w:tc>
      </w:tr>
      <w:tr w:rsidR="00FF3C62" w:rsidTr="00352296">
        <w:trPr>
          <w:trHeight w:val="461"/>
        </w:trPr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C62" w:rsidRDefault="00FF3C62">
            <w:pPr>
              <w:rPr>
                <w:sz w:val="18"/>
              </w:rPr>
            </w:pPr>
            <w:r>
              <w:rPr>
                <w:sz w:val="18"/>
              </w:rPr>
              <w:t>Requestor’s Name</w:t>
            </w:r>
            <w:r w:rsidR="00D27349">
              <w:rPr>
                <w:sz w:val="18"/>
              </w:rPr>
              <w:t xml:space="preserve"> and title</w:t>
            </w:r>
            <w:r>
              <w:rPr>
                <w:sz w:val="18"/>
              </w:rPr>
              <w:t>: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C62" w:rsidRDefault="00D27349" w:rsidP="00D27349">
            <w:pPr>
              <w:rPr>
                <w:sz w:val="18"/>
              </w:rPr>
            </w:pPr>
            <w:r>
              <w:rPr>
                <w:sz w:val="18"/>
              </w:rPr>
              <w:t>Request Date</w:t>
            </w:r>
            <w:r w:rsidR="00FF3C62">
              <w:rPr>
                <w:sz w:val="18"/>
              </w:rPr>
              <w:t>:</w:t>
            </w:r>
          </w:p>
        </w:tc>
      </w:tr>
      <w:tr w:rsidR="006F4072" w:rsidTr="00352296">
        <w:trPr>
          <w:trHeight w:val="461"/>
        </w:trPr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072" w:rsidRDefault="006F4072">
            <w:pPr>
              <w:rPr>
                <w:sz w:val="18"/>
              </w:rPr>
            </w:pPr>
            <w:r>
              <w:rPr>
                <w:sz w:val="18"/>
              </w:rPr>
              <w:t xml:space="preserve">Description of Equipment: </w:t>
            </w:r>
            <w:r w:rsidR="00192622">
              <w:rPr>
                <w:sz w:val="18"/>
              </w:rPr>
              <w:t xml:space="preserve"> </w:t>
            </w:r>
          </w:p>
          <w:p w:rsidR="006F4072" w:rsidRDefault="006F407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072" w:rsidRDefault="006F4072">
            <w:pPr>
              <w:rPr>
                <w:sz w:val="18"/>
              </w:rPr>
            </w:pPr>
            <w:r>
              <w:rPr>
                <w:sz w:val="18"/>
              </w:rPr>
              <w:t xml:space="preserve">Job # and Location: </w:t>
            </w:r>
            <w:r w:rsidR="00080DC7">
              <w:rPr>
                <w:sz w:val="18"/>
              </w:rPr>
              <w:t xml:space="preserve"> </w:t>
            </w:r>
          </w:p>
        </w:tc>
      </w:tr>
      <w:tr w:rsidR="006F4072" w:rsidTr="00352296">
        <w:trPr>
          <w:trHeight w:val="615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072" w:rsidRDefault="006F4072">
            <w:pPr>
              <w:rPr>
                <w:sz w:val="18"/>
              </w:rPr>
            </w:pPr>
            <w:r>
              <w:rPr>
                <w:sz w:val="18"/>
              </w:rPr>
              <w:t xml:space="preserve">Description of Work to Be Done: </w:t>
            </w:r>
            <w:r w:rsidR="00192622">
              <w:rPr>
                <w:sz w:val="18"/>
              </w:rPr>
              <w:t xml:space="preserve"> </w:t>
            </w:r>
          </w:p>
        </w:tc>
      </w:tr>
      <w:tr w:rsidR="006F4072" w:rsidTr="00352296">
        <w:trPr>
          <w:trHeight w:val="709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072" w:rsidRDefault="006F4072" w:rsidP="00566D95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Justification of why the </w:t>
            </w:r>
            <w:r w:rsidR="00566D95">
              <w:rPr>
                <w:sz w:val="18"/>
              </w:rPr>
              <w:t xml:space="preserve">equipment </w:t>
            </w:r>
            <w:r>
              <w:rPr>
                <w:sz w:val="18"/>
              </w:rPr>
              <w:t xml:space="preserve">cannot be de-energized or the work delayed until the next scheduled outage: </w:t>
            </w:r>
            <w:r w:rsidR="00192622">
              <w:rPr>
                <w:sz w:val="18"/>
              </w:rPr>
              <w:t xml:space="preserve">  </w:t>
            </w:r>
          </w:p>
        </w:tc>
      </w:tr>
      <w:tr w:rsidR="006F4072" w:rsidTr="00352296">
        <w:trPr>
          <w:trHeight w:val="336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56BF9" w:rsidRDefault="006F4072" w:rsidP="00656BF9">
            <w:pPr>
              <w:tabs>
                <w:tab w:val="right" w:pos="979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Part II: To be completed by the qualifie</w:t>
            </w:r>
            <w:r w:rsidR="00A06760">
              <w:rPr>
                <w:b/>
                <w:bCs/>
                <w:sz w:val="18"/>
              </w:rPr>
              <w:t>d person(s) completing the work. Attach responses on separate page</w:t>
            </w:r>
            <w:r w:rsidR="00656BF9">
              <w:rPr>
                <w:b/>
                <w:bCs/>
                <w:sz w:val="18"/>
              </w:rPr>
              <w:t>(s)</w:t>
            </w:r>
            <w:r w:rsidR="00A06760">
              <w:rPr>
                <w:b/>
                <w:bCs/>
                <w:sz w:val="18"/>
              </w:rPr>
              <w:t xml:space="preserve"> if</w:t>
            </w:r>
            <w:r w:rsidR="00656BF9">
              <w:rPr>
                <w:b/>
                <w:bCs/>
                <w:sz w:val="18"/>
              </w:rPr>
              <w:t xml:space="preserve"> necessary</w:t>
            </w:r>
            <w:r w:rsidR="00A06760">
              <w:rPr>
                <w:b/>
                <w:bCs/>
                <w:sz w:val="18"/>
              </w:rPr>
              <w:t>.</w:t>
            </w:r>
          </w:p>
          <w:p w:rsidR="006F4072" w:rsidRDefault="00984895" w:rsidP="00656BF9">
            <w:pPr>
              <w:tabs>
                <w:tab w:val="right" w:pos="979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 w:rsidR="006F4072">
              <w:rPr>
                <w:b/>
                <w:bCs/>
                <w:sz w:val="18"/>
              </w:rPr>
              <w:t>Check when Complete</w:t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Hazards present while system remains energized: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7402D6" w:rsidRDefault="00A06760" w:rsidP="00352296">
            <w:pPr>
              <w:jc w:val="center"/>
              <w:rPr>
                <w:sz w:val="18"/>
                <w:szCs w:val="18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>Detailed description of procedure to be used in performing the above work: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4837E1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Description of safe work practices to be employed: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Default="00A06760" w:rsidP="00352296">
            <w:pPr>
              <w:jc w:val="center"/>
              <w:rPr>
                <w:sz w:val="18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Voltage exposure (shock hazard analysis):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Determination of shock protection boundaries: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Results of flash hazard analysis: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Determination of flash protection boundaries: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PPE required to safely perform the task: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648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06760">
            <w:pPr>
              <w:ind w:left="72"/>
              <w:rPr>
                <w:sz w:val="18"/>
              </w:rPr>
            </w:pPr>
            <w:r>
              <w:rPr>
                <w:sz w:val="18"/>
              </w:rPr>
              <w:t xml:space="preserve">Method used to restrict access to the work area: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760" w:rsidRPr="00514D40" w:rsidRDefault="00A06760" w:rsidP="00352296">
            <w:pPr>
              <w:jc w:val="center"/>
              <w:rPr>
                <w:sz w:val="44"/>
              </w:rPr>
            </w:pPr>
            <w:r w:rsidRPr="00893E42">
              <w:sym w:font="Wingdings" w:char="F0A8"/>
            </w:r>
          </w:p>
        </w:tc>
      </w:tr>
      <w:tr w:rsidR="00A06760" w:rsidTr="00352296">
        <w:trPr>
          <w:trHeight w:val="1294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AA7259">
            <w:pPr>
              <w:spacing w:after="60"/>
              <w:ind w:left="72"/>
              <w:rPr>
                <w:sz w:val="18"/>
              </w:rPr>
            </w:pPr>
            <w:r>
              <w:rPr>
                <w:sz w:val="18"/>
              </w:rPr>
              <w:t xml:space="preserve">Do you agree the above work can be done safely?  YES  ___  (proceed to Part III)     NO  ____  (return to requestor) </w:t>
            </w:r>
          </w:p>
          <w:p w:rsidR="00A06760" w:rsidRDefault="00A06760" w:rsidP="00AA7259">
            <w:pPr>
              <w:spacing w:after="120"/>
              <w:ind w:left="72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Qualified Person: </w:t>
            </w: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 w:val="18"/>
              </w:rPr>
              <w:t xml:space="preserve"> Name                                       Title                               Signature                          Date</w:t>
            </w:r>
          </w:p>
          <w:p w:rsidR="00A06760" w:rsidRDefault="00A06760" w:rsidP="00AA7259">
            <w:pPr>
              <w:spacing w:after="120"/>
              <w:ind w:left="72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  <w:p w:rsidR="00A06760" w:rsidRDefault="00A06760" w:rsidP="00AA7259">
            <w:pPr>
              <w:spacing w:after="120"/>
              <w:ind w:left="72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  <w:p w:rsidR="00A06760" w:rsidRDefault="00A06760" w:rsidP="00AA7259">
            <w:pPr>
              <w:spacing w:after="120"/>
              <w:ind w:left="72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</w:tc>
      </w:tr>
      <w:tr w:rsidR="00A06760" w:rsidTr="00352296">
        <w:trPr>
          <w:trHeight w:val="336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06760" w:rsidRDefault="00A06760" w:rsidP="00AA725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Part III: To be completed by LLE Safety Officers</w:t>
            </w:r>
          </w:p>
        </w:tc>
      </w:tr>
      <w:tr w:rsidR="00A06760" w:rsidTr="00352296">
        <w:trPr>
          <w:trHeight w:val="1240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E21EE5">
            <w:pPr>
              <w:spacing w:after="12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Approvals: </w:t>
            </w:r>
            <w:r>
              <w:rPr>
                <w:sz w:val="18"/>
              </w:rPr>
              <w:t xml:space="preserve">                    </w:t>
            </w:r>
            <w:r>
              <w:rPr>
                <w:b/>
                <w:bCs/>
                <w:sz w:val="18"/>
              </w:rPr>
              <w:t xml:space="preserve"> Name                                       Title                               Signature                          Date</w:t>
            </w:r>
          </w:p>
          <w:p w:rsidR="00A06760" w:rsidRDefault="00A06760" w:rsidP="00E21EE5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  <w:p w:rsidR="00A06760" w:rsidRDefault="00A06760" w:rsidP="00E21EE5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  <w:p w:rsidR="00A06760" w:rsidRDefault="00A06760" w:rsidP="00E21EE5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                        ____________________     ____________________     ___________________       _____________     </w:t>
            </w:r>
          </w:p>
        </w:tc>
      </w:tr>
      <w:tr w:rsidR="00A06760" w:rsidTr="00352296">
        <w:trPr>
          <w:trHeight w:val="430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60" w:rsidRDefault="00A06760" w:rsidP="001F3E0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Note: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</w:rPr>
              <w:t>Route Permit to LLE Safety Officers</w:t>
            </w:r>
            <w:r>
              <w:rPr>
                <w:sz w:val="18"/>
              </w:rPr>
              <w:t>.  A minimum of two safety officers must approve energized work.  When job is finished, forward to Chief Safety Officer for review and retention.</w:t>
            </w:r>
          </w:p>
        </w:tc>
      </w:tr>
    </w:tbl>
    <w:p w:rsidR="006F4072" w:rsidRDefault="006F4072" w:rsidP="005114F1"/>
    <w:sectPr w:rsidR="006F4072" w:rsidSect="00984895">
      <w:headerReference w:type="default" r:id="rId8"/>
      <w:footerReference w:type="default" r:id="rId9"/>
      <w:pgSz w:w="12240" w:h="15840"/>
      <w:pgMar w:top="1260" w:right="1440" w:bottom="900" w:left="1440" w:header="36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44" w:rsidRDefault="00AD4544">
      <w:r>
        <w:separator/>
      </w:r>
    </w:p>
  </w:endnote>
  <w:endnote w:type="continuationSeparator" w:id="0">
    <w:p w:rsidR="00AD4544" w:rsidRDefault="00AD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E7" w:rsidRDefault="00E774E7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FA25BC">
      <w:rPr>
        <w:noProof/>
      </w:rPr>
      <w:t>3/29/2012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44" w:rsidRDefault="00AD4544">
      <w:r>
        <w:separator/>
      </w:r>
    </w:p>
  </w:footnote>
  <w:footnote w:type="continuationSeparator" w:id="0">
    <w:p w:rsidR="00AD4544" w:rsidRDefault="00AD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59" w:rsidRDefault="00AA7259" w:rsidP="00AA7259">
    <w:pPr>
      <w:pStyle w:val="Title"/>
    </w:pPr>
    <w:r>
      <w:t>University of Rochester</w:t>
    </w:r>
  </w:p>
  <w:p w:rsidR="00AA7259" w:rsidRDefault="00AA7259" w:rsidP="00AA7259">
    <w:pPr>
      <w:pStyle w:val="Title"/>
    </w:pPr>
    <w:r>
      <w:t>Laboratory for Laser Energetics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C54"/>
    <w:multiLevelType w:val="hybridMultilevel"/>
    <w:tmpl w:val="86560288"/>
    <w:lvl w:ilvl="0" w:tplc="13A857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41"/>
    <w:rsid w:val="00016D63"/>
    <w:rsid w:val="0003578A"/>
    <w:rsid w:val="00043630"/>
    <w:rsid w:val="00080DC7"/>
    <w:rsid w:val="00097D1A"/>
    <w:rsid w:val="000B6180"/>
    <w:rsid w:val="00143597"/>
    <w:rsid w:val="00192622"/>
    <w:rsid w:val="001F1A68"/>
    <w:rsid w:val="001F3E0B"/>
    <w:rsid w:val="00346641"/>
    <w:rsid w:val="00352296"/>
    <w:rsid w:val="00403003"/>
    <w:rsid w:val="00481C2C"/>
    <w:rsid w:val="004934BA"/>
    <w:rsid w:val="004E30D1"/>
    <w:rsid w:val="004F7342"/>
    <w:rsid w:val="005114F1"/>
    <w:rsid w:val="00514D40"/>
    <w:rsid w:val="00520061"/>
    <w:rsid w:val="00526B58"/>
    <w:rsid w:val="00566D95"/>
    <w:rsid w:val="005725CE"/>
    <w:rsid w:val="005B3271"/>
    <w:rsid w:val="00636036"/>
    <w:rsid w:val="00656BF9"/>
    <w:rsid w:val="006913E1"/>
    <w:rsid w:val="006F0BB8"/>
    <w:rsid w:val="006F4072"/>
    <w:rsid w:val="007402D6"/>
    <w:rsid w:val="008437D0"/>
    <w:rsid w:val="00921A5C"/>
    <w:rsid w:val="00950291"/>
    <w:rsid w:val="00984895"/>
    <w:rsid w:val="009F7D56"/>
    <w:rsid w:val="00A06760"/>
    <w:rsid w:val="00A25308"/>
    <w:rsid w:val="00AA7259"/>
    <w:rsid w:val="00AD4544"/>
    <w:rsid w:val="00CF03DF"/>
    <w:rsid w:val="00D27349"/>
    <w:rsid w:val="00D65391"/>
    <w:rsid w:val="00DF328E"/>
    <w:rsid w:val="00E106F4"/>
    <w:rsid w:val="00E21EE5"/>
    <w:rsid w:val="00E774E7"/>
    <w:rsid w:val="00F25D06"/>
    <w:rsid w:val="00F3189C"/>
    <w:rsid w:val="00FA25BC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6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</vt:lpstr>
    </vt:vector>
  </TitlesOfParts>
  <Company>UofR - Env Health and Safety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</dc:title>
  <dc:subject/>
  <dc:creator>Greg Devlin</dc:creator>
  <cp:keywords/>
  <dc:description/>
  <cp:lastModifiedBy>Douglas Jacobs-Perkins</cp:lastModifiedBy>
  <cp:revision>8</cp:revision>
  <cp:lastPrinted>2012-03-29T14:04:00Z</cp:lastPrinted>
  <dcterms:created xsi:type="dcterms:W3CDTF">2012-02-27T19:34:00Z</dcterms:created>
  <dcterms:modified xsi:type="dcterms:W3CDTF">2012-03-29T14:07:00Z</dcterms:modified>
</cp:coreProperties>
</file>